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633D9">
      <w:pPr>
        <w:jc w:val="center"/>
        <w:rPr>
          <w:rFonts w:hint="eastAsia" w:ascii="楷体_GB2312" w:hAnsi="宋体" w:eastAsia="楷体_GB2312" w:cs="楷体_GB2312"/>
          <w:b/>
          <w:bCs/>
          <w:i w:val="0"/>
          <w:iCs w:val="0"/>
          <w:color w:val="000000"/>
          <w:kern w:val="0"/>
          <w:sz w:val="40"/>
          <w:szCs w:val="40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宁波大学科学技术学院应聘人员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考察表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92"/>
        <w:gridCol w:w="926"/>
        <w:gridCol w:w="780"/>
        <w:gridCol w:w="585"/>
        <w:gridCol w:w="1320"/>
        <w:gridCol w:w="1410"/>
        <w:gridCol w:w="1470"/>
        <w:gridCol w:w="1410"/>
        <w:gridCol w:w="1087"/>
      </w:tblGrid>
      <w:tr w14:paraId="1278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5" w:type="dxa"/>
            <w:vMerge w:val="restart"/>
            <w:vAlign w:val="center"/>
          </w:tcPr>
          <w:p w14:paraId="711E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0739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31AC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1612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4FC2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应聘人员基本情况</w:t>
            </w:r>
          </w:p>
        </w:tc>
        <w:tc>
          <w:tcPr>
            <w:tcW w:w="1718" w:type="dxa"/>
            <w:gridSpan w:val="2"/>
            <w:vAlign w:val="center"/>
          </w:tcPr>
          <w:p w14:paraId="610D0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14:paraId="5F54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176B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10" w:type="dxa"/>
            <w:vAlign w:val="center"/>
          </w:tcPr>
          <w:p w14:paraId="7422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29BF8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2497" w:type="dxa"/>
            <w:gridSpan w:val="2"/>
            <w:vAlign w:val="center"/>
          </w:tcPr>
          <w:p w14:paraId="38EB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259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5" w:type="dxa"/>
            <w:vMerge w:val="continue"/>
            <w:vAlign w:val="center"/>
          </w:tcPr>
          <w:p w14:paraId="3BE6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7CE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365" w:type="dxa"/>
            <w:gridSpan w:val="2"/>
            <w:vAlign w:val="center"/>
          </w:tcPr>
          <w:p w14:paraId="39E9C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6F3ED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1410" w:type="dxa"/>
            <w:vAlign w:val="center"/>
          </w:tcPr>
          <w:p w14:paraId="6BA2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6059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2497" w:type="dxa"/>
            <w:gridSpan w:val="2"/>
            <w:vAlign w:val="center"/>
          </w:tcPr>
          <w:p w14:paraId="5066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A49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5" w:type="dxa"/>
            <w:vMerge w:val="continue"/>
            <w:vAlign w:val="center"/>
          </w:tcPr>
          <w:p w14:paraId="106C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B32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85" w:type="dxa"/>
            <w:gridSpan w:val="3"/>
            <w:vAlign w:val="center"/>
          </w:tcPr>
          <w:p w14:paraId="619FA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3581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宗教信仰</w:t>
            </w:r>
          </w:p>
        </w:tc>
        <w:tc>
          <w:tcPr>
            <w:tcW w:w="3967" w:type="dxa"/>
            <w:gridSpan w:val="3"/>
            <w:vAlign w:val="center"/>
          </w:tcPr>
          <w:p w14:paraId="31EF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3CB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5" w:type="dxa"/>
            <w:vMerge w:val="continue"/>
            <w:vAlign w:val="center"/>
          </w:tcPr>
          <w:p w14:paraId="0FA2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155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85" w:type="dxa"/>
            <w:gridSpan w:val="3"/>
            <w:vAlign w:val="center"/>
          </w:tcPr>
          <w:p w14:paraId="6E56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6BD5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  业</w:t>
            </w:r>
          </w:p>
        </w:tc>
        <w:tc>
          <w:tcPr>
            <w:tcW w:w="3967" w:type="dxa"/>
            <w:gridSpan w:val="3"/>
            <w:vAlign w:val="center"/>
          </w:tcPr>
          <w:p w14:paraId="1AE0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3AD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vMerge w:val="continue"/>
            <w:vAlign w:val="center"/>
          </w:tcPr>
          <w:p w14:paraId="6BE4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D28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2685" w:type="dxa"/>
            <w:gridSpan w:val="3"/>
            <w:vAlign w:val="center"/>
          </w:tcPr>
          <w:p w14:paraId="00E0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50DC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67" w:type="dxa"/>
            <w:gridSpan w:val="3"/>
            <w:vAlign w:val="center"/>
          </w:tcPr>
          <w:p w14:paraId="7AA5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6D1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5" w:type="dxa"/>
            <w:vMerge w:val="continue"/>
            <w:vAlign w:val="center"/>
          </w:tcPr>
          <w:p w14:paraId="70474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C06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685" w:type="dxa"/>
            <w:gridSpan w:val="3"/>
            <w:vAlign w:val="center"/>
          </w:tcPr>
          <w:p w14:paraId="27DA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02A8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967" w:type="dxa"/>
            <w:gridSpan w:val="3"/>
            <w:vAlign w:val="center"/>
          </w:tcPr>
          <w:p w14:paraId="04194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202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vMerge w:val="continue"/>
            <w:vAlign w:val="center"/>
          </w:tcPr>
          <w:p w14:paraId="0A3A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Merge w:val="restart"/>
            <w:vAlign w:val="center"/>
          </w:tcPr>
          <w:p w14:paraId="53DE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524A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受教育情况</w:t>
            </w:r>
          </w:p>
        </w:tc>
        <w:tc>
          <w:tcPr>
            <w:tcW w:w="1365" w:type="dxa"/>
            <w:gridSpan w:val="2"/>
            <w:vAlign w:val="center"/>
          </w:tcPr>
          <w:p w14:paraId="21C5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  <w:p w14:paraId="288B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毕业学校</w:t>
            </w:r>
          </w:p>
        </w:tc>
        <w:tc>
          <w:tcPr>
            <w:tcW w:w="1320" w:type="dxa"/>
            <w:vAlign w:val="center"/>
          </w:tcPr>
          <w:p w14:paraId="63BB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17F4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1470" w:type="dxa"/>
            <w:vAlign w:val="center"/>
          </w:tcPr>
          <w:p w14:paraId="775D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2FDDD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毕业时间</w:t>
            </w:r>
          </w:p>
        </w:tc>
        <w:tc>
          <w:tcPr>
            <w:tcW w:w="1087" w:type="dxa"/>
            <w:vAlign w:val="center"/>
          </w:tcPr>
          <w:p w14:paraId="04D3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54B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vMerge w:val="continue"/>
            <w:vAlign w:val="center"/>
          </w:tcPr>
          <w:p w14:paraId="4ABA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 w14:paraId="0C5F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43D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硕士</w:t>
            </w:r>
          </w:p>
          <w:p w14:paraId="4B38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1320" w:type="dxa"/>
            <w:vAlign w:val="center"/>
          </w:tcPr>
          <w:p w14:paraId="36BD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08C5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1470" w:type="dxa"/>
            <w:vAlign w:val="center"/>
          </w:tcPr>
          <w:p w14:paraId="6FA9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6F5F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1087" w:type="dxa"/>
            <w:vAlign w:val="center"/>
          </w:tcPr>
          <w:p w14:paraId="5A99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226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vMerge w:val="continue"/>
            <w:vAlign w:val="center"/>
          </w:tcPr>
          <w:p w14:paraId="62DE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 w14:paraId="19E9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5EE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博士</w:t>
            </w:r>
          </w:p>
          <w:p w14:paraId="79EE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1320" w:type="dxa"/>
            <w:vAlign w:val="center"/>
          </w:tcPr>
          <w:p w14:paraId="6158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48DD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1470" w:type="dxa"/>
            <w:vAlign w:val="center"/>
          </w:tcPr>
          <w:p w14:paraId="14CF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6B82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1087" w:type="dxa"/>
            <w:vAlign w:val="center"/>
          </w:tcPr>
          <w:p w14:paraId="3DCD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128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05" w:type="dxa"/>
            <w:vMerge w:val="continue"/>
            <w:vAlign w:val="center"/>
          </w:tcPr>
          <w:p w14:paraId="7AC3A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F27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专长</w:t>
            </w:r>
          </w:p>
          <w:p w14:paraId="4D69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或研究方向</w:t>
            </w:r>
          </w:p>
        </w:tc>
        <w:tc>
          <w:tcPr>
            <w:tcW w:w="8062" w:type="dxa"/>
            <w:gridSpan w:val="7"/>
            <w:vAlign w:val="center"/>
          </w:tcPr>
          <w:p w14:paraId="6AC3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98F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705" w:type="dxa"/>
            <w:vMerge w:val="continue"/>
            <w:vAlign w:val="center"/>
          </w:tcPr>
          <w:p w14:paraId="216A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346E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</w:t>
            </w:r>
          </w:p>
          <w:p w14:paraId="3300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（专业）经历</w:t>
            </w:r>
          </w:p>
        </w:tc>
        <w:tc>
          <w:tcPr>
            <w:tcW w:w="8062" w:type="dxa"/>
            <w:gridSpan w:val="7"/>
            <w:vAlign w:val="center"/>
          </w:tcPr>
          <w:p w14:paraId="656B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003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705" w:type="dxa"/>
            <w:vMerge w:val="continue"/>
            <w:vAlign w:val="center"/>
          </w:tcPr>
          <w:p w14:paraId="2716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54F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主要业绩</w:t>
            </w:r>
          </w:p>
        </w:tc>
        <w:tc>
          <w:tcPr>
            <w:tcW w:w="8062" w:type="dxa"/>
            <w:gridSpan w:val="7"/>
            <w:vAlign w:val="center"/>
          </w:tcPr>
          <w:p w14:paraId="52AE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01E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05" w:type="dxa"/>
            <w:vMerge w:val="continue"/>
            <w:vAlign w:val="center"/>
          </w:tcPr>
          <w:p w14:paraId="215D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43482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8062" w:type="dxa"/>
            <w:gridSpan w:val="7"/>
            <w:vAlign w:val="center"/>
          </w:tcPr>
          <w:p w14:paraId="58034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710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23" w:type="dxa"/>
            <w:gridSpan w:val="3"/>
            <w:vAlign w:val="center"/>
          </w:tcPr>
          <w:p w14:paraId="55D7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应聘分院(部门)</w:t>
            </w:r>
          </w:p>
        </w:tc>
        <w:tc>
          <w:tcPr>
            <w:tcW w:w="2685" w:type="dxa"/>
            <w:gridSpan w:val="3"/>
            <w:vAlign w:val="center"/>
          </w:tcPr>
          <w:p w14:paraId="0D7F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6438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497" w:type="dxa"/>
            <w:gridSpan w:val="2"/>
            <w:vAlign w:val="center"/>
          </w:tcPr>
          <w:p w14:paraId="521E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74D1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10"/>
          </w:tcPr>
          <w:p w14:paraId="4E71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  <w:p w14:paraId="514F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人在此郑重声明：本人拥护中国共产党的领导，坚持四项基本原则，从未参加过“法轮功”等邪教组织，也从未参加过其他任何邪教非法组织；今后也坚决反对“法轮功”等邪教组织，绝不参加任何邪教组织及其非法活动。                                                                                                                                                                            本人身体健康，符合《浙江省教师资格认定体检标准及操作规程》规定的要求。</w:t>
            </w:r>
          </w:p>
          <w:p w14:paraId="544F4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本人对上述声明负全部责任，上述声明如有虚假不实，本人愿意接受按照有关法律法规和学院有关规定的处理，并承担由此引起的一切后果。</w:t>
            </w:r>
          </w:p>
          <w:p w14:paraId="6403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　　　　　　　　　　　　　　　　　　　　　　　　　　　　　　　应聘人员签名：</w:t>
            </w:r>
          </w:p>
          <w:p w14:paraId="7743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　　　　　　　　　　　　　　　　　　　　　　　　　　　　　　               年　　　月　　　日</w:t>
            </w:r>
          </w:p>
        </w:tc>
      </w:tr>
      <w:tr w14:paraId="7A4D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97" w:type="dxa"/>
            <w:gridSpan w:val="2"/>
            <w:vMerge w:val="restart"/>
            <w:vAlign w:val="center"/>
          </w:tcPr>
          <w:p w14:paraId="0B15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考察情况</w:t>
            </w:r>
          </w:p>
        </w:tc>
        <w:tc>
          <w:tcPr>
            <w:tcW w:w="1706" w:type="dxa"/>
            <w:gridSpan w:val="2"/>
            <w:vAlign w:val="center"/>
          </w:tcPr>
          <w:p w14:paraId="0F1A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考察方式</w:t>
            </w:r>
          </w:p>
          <w:p w14:paraId="6D08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及时间</w:t>
            </w:r>
          </w:p>
        </w:tc>
        <w:tc>
          <w:tcPr>
            <w:tcW w:w="7282" w:type="dxa"/>
            <w:gridSpan w:val="6"/>
            <w:vAlign w:val="center"/>
          </w:tcPr>
          <w:p w14:paraId="5F95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73D0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97" w:type="dxa"/>
            <w:gridSpan w:val="2"/>
            <w:vMerge w:val="continue"/>
            <w:vAlign w:val="center"/>
          </w:tcPr>
          <w:p w14:paraId="3BF8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4410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考察人名单</w:t>
            </w:r>
          </w:p>
        </w:tc>
        <w:tc>
          <w:tcPr>
            <w:tcW w:w="7282" w:type="dxa"/>
            <w:gridSpan w:val="6"/>
            <w:vAlign w:val="center"/>
          </w:tcPr>
          <w:p w14:paraId="02D3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21B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atLeast"/>
          <w:jc w:val="center"/>
        </w:trPr>
        <w:tc>
          <w:tcPr>
            <w:tcW w:w="1497" w:type="dxa"/>
            <w:gridSpan w:val="2"/>
            <w:vMerge w:val="restart"/>
            <w:vAlign w:val="center"/>
          </w:tcPr>
          <w:p w14:paraId="465B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录</w:t>
            </w:r>
          </w:p>
          <w:p w14:paraId="2953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4FFA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用</w:t>
            </w:r>
          </w:p>
          <w:p w14:paraId="4857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4D2C1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意</w:t>
            </w:r>
          </w:p>
          <w:p w14:paraId="53E8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24376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见</w:t>
            </w:r>
          </w:p>
        </w:tc>
        <w:tc>
          <w:tcPr>
            <w:tcW w:w="1706" w:type="dxa"/>
            <w:gridSpan w:val="2"/>
            <w:vAlign w:val="center"/>
          </w:tcPr>
          <w:p w14:paraId="250E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用人分院(部门)经考察后的综合评价（包括对应聘人受教育背景、工作经历是否录用等意见）</w:t>
            </w:r>
          </w:p>
        </w:tc>
        <w:tc>
          <w:tcPr>
            <w:tcW w:w="7282" w:type="dxa"/>
            <w:gridSpan w:val="6"/>
            <w:vAlign w:val="center"/>
          </w:tcPr>
          <w:p w14:paraId="22A7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1A94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20A0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5F0C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70FBB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399E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7A6F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0C94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04DD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436B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7E98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3C482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3936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4024F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373E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分院（部门）负责人签字：</w:t>
            </w:r>
          </w:p>
          <w:p w14:paraId="3F83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（盖章）     年    月    日</w:t>
            </w:r>
          </w:p>
        </w:tc>
      </w:tr>
      <w:tr w14:paraId="5D54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497" w:type="dxa"/>
            <w:gridSpan w:val="2"/>
            <w:vMerge w:val="continue"/>
            <w:vAlign w:val="center"/>
          </w:tcPr>
          <w:p w14:paraId="3EED7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6C74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人力资源部意见</w:t>
            </w:r>
          </w:p>
        </w:tc>
        <w:tc>
          <w:tcPr>
            <w:tcW w:w="7282" w:type="dxa"/>
            <w:gridSpan w:val="6"/>
            <w:vAlign w:val="center"/>
          </w:tcPr>
          <w:p w14:paraId="4361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0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7D66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0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4E06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0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64C7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负责人签字：</w:t>
            </w:r>
          </w:p>
          <w:p w14:paraId="7B68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（盖章）     年    月    日</w:t>
            </w:r>
          </w:p>
        </w:tc>
      </w:tr>
      <w:tr w14:paraId="6823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497" w:type="dxa"/>
            <w:gridSpan w:val="2"/>
            <w:vMerge w:val="continue"/>
            <w:vAlign w:val="center"/>
          </w:tcPr>
          <w:p w14:paraId="2605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4E8A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学院意见</w:t>
            </w:r>
          </w:p>
        </w:tc>
        <w:tc>
          <w:tcPr>
            <w:tcW w:w="7282" w:type="dxa"/>
            <w:gridSpan w:val="6"/>
            <w:vAlign w:val="center"/>
          </w:tcPr>
          <w:p w14:paraId="692B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0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60A0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0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  <w:p w14:paraId="2295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负责人签字：</w:t>
            </w:r>
          </w:p>
          <w:p w14:paraId="1942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8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    年    月    日</w:t>
            </w:r>
          </w:p>
        </w:tc>
      </w:tr>
      <w:tr w14:paraId="202F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497" w:type="dxa"/>
            <w:gridSpan w:val="2"/>
            <w:vMerge w:val="continue"/>
            <w:vAlign w:val="center"/>
          </w:tcPr>
          <w:p w14:paraId="1CB3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69B2A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282" w:type="dxa"/>
            <w:gridSpan w:val="6"/>
            <w:vAlign w:val="center"/>
          </w:tcPr>
          <w:p w14:paraId="58BB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1495BA6F">
      <w:p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3C20682">
      <w:p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注：（1）本表为我院拟调入或录用的各类应聘人员的考察用表；</w:t>
      </w:r>
    </w:p>
    <w:p w14:paraId="273C8CE1">
      <w:pPr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（2）应聘教学科研岗位的,考察人可由分院领导、专业教师等组成。</w:t>
      </w:r>
    </w:p>
    <w:p w14:paraId="1D0D7BD4">
      <w:pPr>
        <w:numPr>
          <w:ilvl w:val="0"/>
          <w:numId w:val="0"/>
        </w:numPr>
        <w:ind w:left="200" w:lef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9AA4756">
      <w:pPr>
        <w:numPr>
          <w:ilvl w:val="0"/>
          <w:numId w:val="0"/>
        </w:numPr>
        <w:ind w:left="200" w:leftChars="0"/>
        <w:jc w:val="right"/>
        <w:rPr>
          <w:rFonts w:hint="eastAsia" w:ascii="楷体_GB2312" w:hAnsi="宋体" w:eastAsia="楷体_GB2312" w:cs="楷体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宁波大学科学技术学院人力资源部制</w:t>
      </w:r>
    </w:p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24CD9"/>
    <w:rsid w:val="7DC1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549</Characters>
  <Lines>0</Lines>
  <Paragraphs>0</Paragraphs>
  <TotalTime>55</TotalTime>
  <ScaleCrop>false</ScaleCrop>
  <LinksUpToDate>false</LinksUpToDate>
  <CharactersWithSpaces>851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2024-11-27T05:22:00Z</dcterms:created>
  <dc:creator>hwq</dc:creator>
  <cp:lastModifiedBy>明月夜</cp:lastModifiedBy>
  <dcterms:modified xsi:type="dcterms:W3CDTF">2025-04-14T03:20:27Z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A5DD449E5EB04474B5EE5234D0857080_12</vt:lpwstr>
  </property>
  <property fmtid="{D5CDD505-2E9C-101B-9397-08002B2CF9AE}" pid="4" name="KSOTemplateDocerSaveRecord">
    <vt:lpwstr>eyJoZGlkIjoiZTYyOWNkYjM3OTA2MDMyM2VmMDI4YjJjNzhhMTUxM2YiLCJ1c2VySWQiOiIzNTk1MjkyNDcifQ==</vt:lpwstr>
  </property>
</Properties>
</file>